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45" w:rsidRPr="00D568CF" w:rsidRDefault="00386A45" w:rsidP="00386A45">
      <w:pPr>
        <w:pStyle w:val="Style2"/>
        <w:widowControl/>
        <w:spacing w:before="91" w:line="470" w:lineRule="exact"/>
      </w:pPr>
      <w:r>
        <w:rPr>
          <w:rStyle w:val="FontStyle28"/>
          <w:rFonts w:ascii="Times New Roman" w:hAnsi="Times New Roman"/>
        </w:rPr>
        <w:t>Аннотация к рабочей программе по обществознанию, 10-11 кл.</w:t>
      </w:r>
    </w:p>
    <w:p w:rsidR="00386A45" w:rsidRPr="009A24B0" w:rsidRDefault="00386A45" w:rsidP="00386A45">
      <w:pPr>
        <w:ind w:firstLine="720"/>
        <w:jc w:val="both"/>
      </w:pPr>
      <w:r w:rsidRPr="009A24B0">
        <w:t xml:space="preserve">Рабочая программа по обществознанию (10-11 класс – </w:t>
      </w:r>
      <w:r w:rsidRPr="009A24B0">
        <w:rPr>
          <w:i/>
        </w:rPr>
        <w:t>профильное изучение предмета</w:t>
      </w:r>
      <w:r w:rsidRPr="009A24B0">
        <w:t xml:space="preserve">) составлена в соответствии с Федеральным компонентом </w:t>
      </w:r>
    </w:p>
    <w:p w:rsidR="00386A45" w:rsidRPr="009A24B0" w:rsidRDefault="00386A45" w:rsidP="00386A45">
      <w:pPr>
        <w:jc w:val="both"/>
      </w:pPr>
      <w:r w:rsidRPr="009A24B0">
        <w:t>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place">
          <w:smartTagPr>
            <w:attr w:name="ProductID" w:val="2004 г"/>
          </w:smartTagPr>
          <w:r w:rsidRPr="009A24B0">
            <w:t>2004 г</w:t>
          </w:r>
        </w:smartTag>
      </w:smartTag>
      <w:r w:rsidRPr="009A24B0">
        <w:t>.).</w:t>
      </w:r>
    </w:p>
    <w:p w:rsidR="00386A45" w:rsidRPr="009A24B0" w:rsidRDefault="00386A45" w:rsidP="00386A45">
      <w:pPr>
        <w:jc w:val="both"/>
      </w:pPr>
    </w:p>
    <w:p w:rsidR="00386A45" w:rsidRPr="009A24B0" w:rsidRDefault="00386A45" w:rsidP="00386A45">
      <w:pPr>
        <w:ind w:firstLine="708"/>
        <w:jc w:val="center"/>
      </w:pPr>
      <w:r w:rsidRPr="009A24B0">
        <w:t>Нормативно-правовая основа рабочей программы по обществознанию</w:t>
      </w:r>
    </w:p>
    <w:p w:rsidR="00386A45" w:rsidRPr="009A24B0" w:rsidRDefault="00386A45" w:rsidP="00386A45">
      <w:pPr>
        <w:numPr>
          <w:ilvl w:val="0"/>
          <w:numId w:val="1"/>
        </w:numPr>
        <w:jc w:val="both"/>
      </w:pPr>
      <w:r w:rsidRPr="009A24B0">
        <w:t>Закон Российской Федерации от 10.07.1992 №3266-1 «Об образовании» (в редакции Федерального закона от 17.07.2009 №148-ФЗ)</w:t>
      </w:r>
    </w:p>
    <w:p w:rsidR="00386A45" w:rsidRPr="009A24B0" w:rsidRDefault="00386A45" w:rsidP="00386A45">
      <w:pPr>
        <w:numPr>
          <w:ilvl w:val="0"/>
          <w:numId w:val="1"/>
        </w:numPr>
        <w:jc w:val="both"/>
      </w:pPr>
      <w:r w:rsidRPr="009A24B0"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386A45" w:rsidRPr="009A24B0" w:rsidRDefault="00386A45" w:rsidP="00386A45">
      <w:pPr>
        <w:numPr>
          <w:ilvl w:val="0"/>
          <w:numId w:val="1"/>
        </w:numPr>
        <w:jc w:val="both"/>
      </w:pPr>
      <w:r w:rsidRPr="009A24B0"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386A45" w:rsidRPr="009A24B0" w:rsidRDefault="00386A45" w:rsidP="00386A45">
      <w:pPr>
        <w:numPr>
          <w:ilvl w:val="0"/>
          <w:numId w:val="1"/>
        </w:numPr>
        <w:jc w:val="both"/>
      </w:pPr>
      <w:r w:rsidRPr="009A24B0">
        <w:t>Приказ департамента Кировской области №5-291 от 12.04.2006 «Об утверждении базисного учебного плана общеобразовательных учреждений Кировской области.</w:t>
      </w:r>
    </w:p>
    <w:p w:rsidR="00386A45" w:rsidRPr="009A24B0" w:rsidRDefault="00386A45" w:rsidP="00386A45">
      <w:pPr>
        <w:numPr>
          <w:ilvl w:val="0"/>
          <w:numId w:val="1"/>
        </w:numPr>
        <w:jc w:val="both"/>
        <w:rPr>
          <w:color w:val="000000"/>
        </w:rPr>
      </w:pPr>
      <w:r w:rsidRPr="009A24B0">
        <w:t xml:space="preserve">Приказ </w:t>
      </w:r>
      <w:proofErr w:type="spellStart"/>
      <w:r w:rsidRPr="009A24B0">
        <w:t>Минобрнауки</w:t>
      </w:r>
      <w:proofErr w:type="spellEnd"/>
      <w:r w:rsidRPr="009A24B0">
        <w:t xml:space="preserve"> от 09.12.2008 N 379   </w:t>
      </w:r>
      <w:hyperlink r:id="rId5" w:tgtFrame="_blank" w:history="1">
        <w:r w:rsidRPr="009A24B0">
          <w:rPr>
            <w:rStyle w:val="a3"/>
            <w:color w:val="000000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  </w:r>
      </w:hyperlink>
      <w:r w:rsidRPr="009A24B0">
        <w:rPr>
          <w:color w:val="000000"/>
        </w:rPr>
        <w:t xml:space="preserve"> №2885 от 27.12.2011</w:t>
      </w:r>
    </w:p>
    <w:p w:rsidR="00386A45" w:rsidRPr="009A24B0" w:rsidRDefault="00386A45" w:rsidP="00386A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24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A24B0">
        <w:rPr>
          <w:rFonts w:ascii="Times New Roman" w:hAnsi="Times New Roman"/>
          <w:sz w:val="24"/>
          <w:szCs w:val="24"/>
        </w:rPr>
        <w:t xml:space="preserve"> 6) 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 w:rsidRPr="009A24B0">
          <w:rPr>
            <w:rFonts w:ascii="Times New Roman" w:hAnsi="Times New Roman"/>
            <w:sz w:val="24"/>
            <w:szCs w:val="24"/>
          </w:rPr>
          <w:t>2004 г</w:t>
        </w:r>
      </w:smartTag>
      <w:r w:rsidRPr="009A24B0">
        <w:rPr>
          <w:rFonts w:ascii="Times New Roman" w:hAnsi="Times New Roman"/>
          <w:sz w:val="24"/>
          <w:szCs w:val="24"/>
        </w:rPr>
        <w:t>.</w:t>
      </w:r>
    </w:p>
    <w:p w:rsidR="00386A45" w:rsidRPr="009A24B0" w:rsidRDefault="00386A45" w:rsidP="00386A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24B0">
        <w:rPr>
          <w:rFonts w:ascii="Times New Roman" w:hAnsi="Times New Roman"/>
          <w:sz w:val="24"/>
          <w:szCs w:val="24"/>
        </w:rPr>
        <w:t xml:space="preserve">     7)Программы общеобразовательных учреждений: История. Обществознание»  10-11 </w:t>
      </w:r>
      <w:proofErr w:type="spellStart"/>
      <w:r w:rsidRPr="009A24B0">
        <w:rPr>
          <w:rFonts w:ascii="Times New Roman" w:hAnsi="Times New Roman"/>
          <w:sz w:val="24"/>
          <w:szCs w:val="24"/>
        </w:rPr>
        <w:t>кл</w:t>
      </w:r>
      <w:proofErr w:type="spellEnd"/>
      <w:r w:rsidRPr="009A24B0">
        <w:rPr>
          <w:rFonts w:ascii="Times New Roman" w:hAnsi="Times New Roman"/>
          <w:sz w:val="24"/>
          <w:szCs w:val="24"/>
        </w:rPr>
        <w:t>. М.: Просвещ</w:t>
      </w:r>
      <w:r w:rsidRPr="009A24B0">
        <w:rPr>
          <w:rFonts w:ascii="Times New Roman" w:hAnsi="Times New Roman"/>
          <w:sz w:val="24"/>
          <w:szCs w:val="24"/>
        </w:rPr>
        <w:t>е</w:t>
      </w:r>
      <w:r w:rsidRPr="009A24B0">
        <w:rPr>
          <w:rFonts w:ascii="Times New Roman" w:hAnsi="Times New Roman"/>
          <w:sz w:val="24"/>
          <w:szCs w:val="24"/>
        </w:rPr>
        <w:t>ние, 2006.</w:t>
      </w:r>
    </w:p>
    <w:p w:rsidR="00386A45" w:rsidRPr="009A24B0" w:rsidRDefault="00386A45" w:rsidP="00386A45">
      <w:pPr>
        <w:ind w:left="360"/>
        <w:jc w:val="both"/>
      </w:pPr>
      <w:r w:rsidRPr="009A24B0">
        <w:t xml:space="preserve">  авторской программы «Обществознание. 10—11кл</w:t>
      </w:r>
      <w:proofErr w:type="gramStart"/>
      <w:r w:rsidRPr="009A24B0">
        <w:t>.(</w:t>
      </w:r>
      <w:proofErr w:type="gramEnd"/>
      <w:r w:rsidRPr="009A24B0">
        <w:t>Л.Н.Боголюбов, Н.И.Городецкая, Л.Ф.Иванова ).Профильный уровень</w:t>
      </w:r>
    </w:p>
    <w:p w:rsidR="00386A45" w:rsidRPr="00386A45" w:rsidRDefault="00386A45" w:rsidP="00386A45">
      <w:pPr>
        <w:pStyle w:val="Style20"/>
        <w:widowControl/>
        <w:spacing w:before="173" w:line="240" w:lineRule="auto"/>
        <w:ind w:firstLine="518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В 10-11 классах (профильный уровень) составлено по программе, разработанной под руководством Л. Н. Боголюбова (Просвещение, 2006), допущенной Министерст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вом образования и науки Российской Федерации. Данная программа составлена на основе Федерального компонента Госу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дарственного стандарта среднего (полного) общего образования (профильный уровень).</w:t>
      </w:r>
    </w:p>
    <w:p w:rsidR="00386A45" w:rsidRPr="00386A45" w:rsidRDefault="00386A45" w:rsidP="00386A45">
      <w:pPr>
        <w:pStyle w:val="Style20"/>
        <w:widowControl/>
        <w:spacing w:line="240" w:lineRule="auto"/>
        <w:ind w:firstLine="509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 отводит 210 часов для изучения на профильном уровне учебного предмета «Обществознание». В том числе в 10 и 11 классах по 105 часов, из расчета 3 часа в неделю.</w:t>
      </w:r>
    </w:p>
    <w:p w:rsidR="00386A45" w:rsidRPr="00386A45" w:rsidRDefault="00386A45" w:rsidP="00386A45">
      <w:pPr>
        <w:pStyle w:val="Style20"/>
        <w:widowControl/>
        <w:spacing w:before="5" w:line="240" w:lineRule="auto"/>
        <w:ind w:firstLine="509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Содержание среднего (полного) обществоведческого образования на профильном уровне пред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ставляет собой комплекс знаний, отражающих основные объекты изучения: общество в целом, чело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века в обществе, познание, социальные отношения, политику, духовно-нравственную сферу.</w:t>
      </w:r>
    </w:p>
    <w:p w:rsidR="00386A45" w:rsidRPr="00386A45" w:rsidRDefault="00386A45" w:rsidP="00386A45">
      <w:pPr>
        <w:pStyle w:val="Style20"/>
        <w:widowControl/>
        <w:spacing w:line="240" w:lineRule="auto"/>
        <w:ind w:firstLine="514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В курсе представлены основы важнейших социальных наук: философии, социологии, политологии, социальной психологии.</w:t>
      </w:r>
    </w:p>
    <w:p w:rsidR="00386A45" w:rsidRPr="00386A45" w:rsidRDefault="00386A45" w:rsidP="00386A45">
      <w:pPr>
        <w:pStyle w:val="Style20"/>
        <w:widowControl/>
        <w:spacing w:before="5" w:line="240" w:lineRule="auto"/>
        <w:ind w:firstLine="514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В программе учтено, что в профильных классах как самостоятельные курсы изучаются эко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 xml:space="preserve">номика и право, с которыми осуществляется </w:t>
      </w:r>
      <w:proofErr w:type="spellStart"/>
      <w:r w:rsidRPr="00386A45">
        <w:rPr>
          <w:rStyle w:val="FontStyle26"/>
          <w:rFonts w:ascii="Times New Roman" w:hAnsi="Times New Roman"/>
          <w:sz w:val="24"/>
          <w:szCs w:val="24"/>
        </w:rPr>
        <w:t>межпредметное</w:t>
      </w:r>
      <w:proofErr w:type="spellEnd"/>
      <w:r w:rsidRPr="00386A45">
        <w:rPr>
          <w:rStyle w:val="FontStyle26"/>
          <w:rFonts w:ascii="Times New Roman" w:hAnsi="Times New Roman"/>
          <w:sz w:val="24"/>
          <w:szCs w:val="24"/>
        </w:rPr>
        <w:t xml:space="preserve"> взаимодействие.</w:t>
      </w:r>
    </w:p>
    <w:p w:rsidR="00386A45" w:rsidRPr="00386A45" w:rsidRDefault="00386A45" w:rsidP="00386A45">
      <w:pPr>
        <w:pStyle w:val="Style20"/>
        <w:widowControl/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386A45">
        <w:rPr>
          <w:rStyle w:val="FontStyle26"/>
          <w:rFonts w:ascii="Times New Roman" w:hAnsi="Times New Roman"/>
          <w:sz w:val="24"/>
          <w:szCs w:val="24"/>
        </w:rPr>
        <w:t>Содержание курса на профильном уровне обеспечивает преемственность по отношению к ос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новной школе, где изучался курс «Обществознание» путём углубленного изучения некоторых соци</w:t>
      </w:r>
      <w:r w:rsidRPr="00386A45">
        <w:rPr>
          <w:rStyle w:val="FontStyle26"/>
          <w:rFonts w:ascii="Times New Roman" w:hAnsi="Times New Roman"/>
          <w:sz w:val="24"/>
          <w:szCs w:val="24"/>
        </w:rPr>
        <w:softHyphen/>
        <w:t>альных объектов, рассмотренных ранее.</w:t>
      </w:r>
    </w:p>
    <w:p w:rsidR="00343629" w:rsidRPr="00386A45" w:rsidRDefault="00343629"/>
    <w:sectPr w:rsidR="00343629" w:rsidRPr="00386A45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6A45"/>
    <w:rsid w:val="00343629"/>
    <w:rsid w:val="00386A45"/>
    <w:rsid w:val="00D72F66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386A45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386A45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386A4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386A4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character" w:styleId="a3">
    <w:name w:val="Hyperlink"/>
    <w:rsid w:val="00386A45"/>
    <w:rPr>
      <w:color w:val="0000FF"/>
      <w:u w:val="single"/>
    </w:rPr>
  </w:style>
  <w:style w:type="paragraph" w:styleId="a4">
    <w:name w:val="No Spacing"/>
    <w:qFormat/>
    <w:rsid w:val="00386A45"/>
    <w:pPr>
      <w:spacing w:after="0" w:line="240" w:lineRule="auto"/>
    </w:pPr>
    <w:rPr>
      <w:rFonts w:ascii="Arial Narrow" w:eastAsia="Calibri" w:hAnsi="Arial Narrow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2016-12-17T05:31:00Z</dcterms:created>
  <dcterms:modified xsi:type="dcterms:W3CDTF">2016-12-17T05:32:00Z</dcterms:modified>
</cp:coreProperties>
</file>